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DDBE" w14:textId="5DCCE3CF" w:rsidR="004A21D3" w:rsidRDefault="00000000">
      <w:r>
        <w:t>Watch the video "Scales of the Universe in Powers of Ten" and answer the questions below.</w:t>
      </w:r>
    </w:p>
    <w:p w14:paraId="0D3F7F9E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1. What is meant by a “power of ten” in this context?</w:t>
      </w:r>
    </w:p>
    <w:p w14:paraId="580F8FB6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2. How does the scale of a human compare to the universe and to atoms?</w:t>
      </w:r>
    </w:p>
    <w:p w14:paraId="6809259C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3. What structures are visible at the 10^3 meter scale (1,000 meters)?</w:t>
      </w:r>
    </w:p>
    <w:p w14:paraId="41F4D279" w14:textId="27034075" w:rsidR="004A21D3" w:rsidRDefault="00000000" w:rsidP="00ED35AF">
      <w:pPr>
        <w:pStyle w:val="ListNumber"/>
        <w:numPr>
          <w:ilvl w:val="0"/>
          <w:numId w:val="0"/>
        </w:numPr>
      </w:pPr>
      <w:r>
        <w:t>4. What astronomical features become visible at scales of 10</w:t>
      </w:r>
      <w:r w:rsidR="00ED35AF" w:rsidRPr="00ED35AF">
        <w:rPr>
          <w:vertAlign w:val="superscript"/>
        </w:rPr>
        <w:t>6</w:t>
      </w:r>
      <w:r>
        <w:t>meters and above?</w:t>
      </w:r>
    </w:p>
    <w:p w14:paraId="683B4F03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5. What is the estimated size of the observable universe shown in the video?</w:t>
      </w:r>
    </w:p>
    <w:p w14:paraId="465304E0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6. What happens when we zoom in below 1 meter to the microscopic scale?</w:t>
      </w:r>
    </w:p>
    <w:p w14:paraId="79EED698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7. At what point do individual cells and organelles become visible?</w:t>
      </w:r>
    </w:p>
    <w:p w14:paraId="5AAB8186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8. How are atoms and subatomic particles represented in the inner zoom?</w:t>
      </w:r>
    </w:p>
    <w:p w14:paraId="0094D8B6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9. What scientific fields are relevant at different scales shown (e.g., astronomy vs. biology vs. particle physics)?</w:t>
      </w:r>
    </w:p>
    <w:p w14:paraId="694A683A" w14:textId="77777777" w:rsidR="004A21D3" w:rsidRDefault="00000000" w:rsidP="00ED35AF">
      <w:pPr>
        <w:pStyle w:val="ListNumber"/>
        <w:numPr>
          <w:ilvl w:val="0"/>
          <w:numId w:val="0"/>
        </w:numPr>
      </w:pPr>
      <w:r>
        <w:t>10. How does this visualisation help us understand our place in the universe?</w:t>
      </w:r>
    </w:p>
    <w:p w14:paraId="668D560E" w14:textId="77777777" w:rsidR="004A21D3" w:rsidRDefault="00000000">
      <w:pPr>
        <w:pStyle w:val="Heading2"/>
      </w:pPr>
      <w:r>
        <w:t>Quiz: Choose the correct answer for each question.</w:t>
      </w:r>
    </w:p>
    <w:p w14:paraId="572B4C59" w14:textId="77777777" w:rsidR="004A21D3" w:rsidRDefault="00000000">
      <w:r>
        <w:t>1. At what scale (in meters) does a human appear in the video?</w:t>
      </w:r>
    </w:p>
    <w:p w14:paraId="331CD670" w14:textId="1307D3D3" w:rsidR="004A21D3" w:rsidRDefault="00000000" w:rsidP="00ED35AF">
      <w:pPr>
        <w:pStyle w:val="ListParagraph"/>
        <w:numPr>
          <w:ilvl w:val="0"/>
          <w:numId w:val="19"/>
        </w:numPr>
      </w:pPr>
      <w:r>
        <w:t>10</w:t>
      </w:r>
      <w:r w:rsidR="00ED35AF" w:rsidRPr="00ED35AF">
        <w:rPr>
          <w:vertAlign w:val="superscript"/>
        </w:rPr>
        <w:t>0</w:t>
      </w:r>
    </w:p>
    <w:p w14:paraId="745B53F0" w14:textId="2E55F070" w:rsidR="004A21D3" w:rsidRDefault="00000000" w:rsidP="00ED35AF">
      <w:pPr>
        <w:pStyle w:val="ListParagraph"/>
        <w:numPr>
          <w:ilvl w:val="0"/>
          <w:numId w:val="19"/>
        </w:numPr>
      </w:pPr>
      <w:r>
        <w:t>10</w:t>
      </w:r>
      <w:r w:rsidR="00ED35AF" w:rsidRPr="00ED35AF">
        <w:rPr>
          <w:vertAlign w:val="superscript"/>
        </w:rPr>
        <w:t>2</w:t>
      </w:r>
    </w:p>
    <w:p w14:paraId="6EB00270" w14:textId="31F5C7AA" w:rsidR="004A21D3" w:rsidRDefault="00000000" w:rsidP="00ED35AF">
      <w:pPr>
        <w:pStyle w:val="ListParagraph"/>
        <w:numPr>
          <w:ilvl w:val="0"/>
          <w:numId w:val="19"/>
        </w:numPr>
      </w:pPr>
      <w:r>
        <w:t>10</w:t>
      </w:r>
      <w:r w:rsidR="00ED35AF" w:rsidRPr="00ED35AF">
        <w:rPr>
          <w:vertAlign w:val="superscript"/>
        </w:rPr>
        <w:t>1</w:t>
      </w:r>
    </w:p>
    <w:p w14:paraId="715A8463" w14:textId="3CF98978" w:rsidR="004A21D3" w:rsidRDefault="00000000" w:rsidP="00ED35AF">
      <w:pPr>
        <w:pStyle w:val="ListParagraph"/>
        <w:numPr>
          <w:ilvl w:val="0"/>
          <w:numId w:val="19"/>
        </w:numPr>
      </w:pPr>
      <w:r>
        <w:t>10</w:t>
      </w:r>
      <w:r w:rsidR="00ED35AF" w:rsidRPr="00ED35AF">
        <w:rPr>
          <w:vertAlign w:val="superscript"/>
        </w:rPr>
        <w:t>3</w:t>
      </w:r>
    </w:p>
    <w:p w14:paraId="3895B3FD" w14:textId="7F693D99" w:rsidR="004A21D3" w:rsidRDefault="00000000">
      <w:r>
        <w:t>2. Which structure is visible around the 10</w:t>
      </w:r>
      <w:r w:rsidR="00ED35AF" w:rsidRPr="00ED35AF">
        <w:rPr>
          <w:vertAlign w:val="superscript"/>
        </w:rPr>
        <w:t>6</w:t>
      </w:r>
      <w:r>
        <w:t xml:space="preserve"> meter scale?</w:t>
      </w:r>
    </w:p>
    <w:p w14:paraId="6226CBA6" w14:textId="4C1B89B9" w:rsidR="004A21D3" w:rsidRDefault="00000000" w:rsidP="00ED35AF">
      <w:pPr>
        <w:pStyle w:val="ListParagraph"/>
        <w:numPr>
          <w:ilvl w:val="0"/>
          <w:numId w:val="18"/>
        </w:numPr>
      </w:pPr>
      <w:r>
        <w:t>A cell</w:t>
      </w:r>
    </w:p>
    <w:p w14:paraId="055F77E0" w14:textId="577F62D6" w:rsidR="004A21D3" w:rsidRDefault="00000000" w:rsidP="00ED35AF">
      <w:pPr>
        <w:pStyle w:val="ListParagraph"/>
        <w:numPr>
          <w:ilvl w:val="0"/>
          <w:numId w:val="18"/>
        </w:numPr>
      </w:pPr>
      <w:r>
        <w:t>A human</w:t>
      </w:r>
    </w:p>
    <w:p w14:paraId="3A867450" w14:textId="4CFF8368" w:rsidR="004A21D3" w:rsidRDefault="00000000" w:rsidP="00ED35AF">
      <w:pPr>
        <w:pStyle w:val="ListParagraph"/>
        <w:numPr>
          <w:ilvl w:val="0"/>
          <w:numId w:val="18"/>
        </w:numPr>
      </w:pPr>
      <w:r>
        <w:t>A city</w:t>
      </w:r>
    </w:p>
    <w:p w14:paraId="5328F3C8" w14:textId="01611A8E" w:rsidR="004A21D3" w:rsidRDefault="00000000" w:rsidP="00ED35AF">
      <w:pPr>
        <w:pStyle w:val="ListParagraph"/>
        <w:numPr>
          <w:ilvl w:val="0"/>
          <w:numId w:val="18"/>
        </w:numPr>
      </w:pPr>
      <w:r>
        <w:t>A planet</w:t>
      </w:r>
    </w:p>
    <w:p w14:paraId="651D2DE0" w14:textId="77777777" w:rsidR="004A21D3" w:rsidRDefault="00000000">
      <w:r>
        <w:t>3. At what scale do atomic structures become visible?</w:t>
      </w:r>
    </w:p>
    <w:p w14:paraId="2B75CBA2" w14:textId="05447109" w:rsidR="004A21D3" w:rsidRDefault="00000000" w:rsidP="00ED35AF">
      <w:pPr>
        <w:pStyle w:val="ListParagraph"/>
        <w:numPr>
          <w:ilvl w:val="0"/>
          <w:numId w:val="17"/>
        </w:numPr>
      </w:pPr>
      <w:r>
        <w:t>10</w:t>
      </w:r>
      <w:r w:rsidRPr="00ED35AF">
        <w:rPr>
          <w:vertAlign w:val="superscript"/>
        </w:rPr>
        <w:t>-3</w:t>
      </w:r>
    </w:p>
    <w:p w14:paraId="6111D6D9" w14:textId="2DB129A2" w:rsidR="004A21D3" w:rsidRDefault="00000000" w:rsidP="00ED35AF">
      <w:pPr>
        <w:pStyle w:val="ListParagraph"/>
        <w:numPr>
          <w:ilvl w:val="0"/>
          <w:numId w:val="17"/>
        </w:numPr>
      </w:pPr>
      <w:r>
        <w:t>10</w:t>
      </w:r>
      <w:r w:rsidRPr="00ED35AF">
        <w:rPr>
          <w:vertAlign w:val="superscript"/>
        </w:rPr>
        <w:t>-6</w:t>
      </w:r>
    </w:p>
    <w:p w14:paraId="046C2A3D" w14:textId="0096F624" w:rsidR="004A21D3" w:rsidRDefault="00000000" w:rsidP="00ED35AF">
      <w:pPr>
        <w:pStyle w:val="ListParagraph"/>
        <w:numPr>
          <w:ilvl w:val="0"/>
          <w:numId w:val="17"/>
        </w:numPr>
      </w:pPr>
      <w:r>
        <w:t>10</w:t>
      </w:r>
      <w:r w:rsidRPr="00ED35AF">
        <w:rPr>
          <w:vertAlign w:val="superscript"/>
        </w:rPr>
        <w:t>-10</w:t>
      </w:r>
    </w:p>
    <w:p w14:paraId="449D0CC0" w14:textId="3A6D85CD" w:rsidR="004A21D3" w:rsidRDefault="00000000" w:rsidP="00ED35AF">
      <w:pPr>
        <w:pStyle w:val="ListParagraph"/>
        <w:numPr>
          <w:ilvl w:val="0"/>
          <w:numId w:val="17"/>
        </w:numPr>
      </w:pPr>
      <w:r>
        <w:t>10</w:t>
      </w:r>
      <w:r w:rsidRPr="00ED35AF">
        <w:rPr>
          <w:vertAlign w:val="superscript"/>
        </w:rPr>
        <w:t>-1</w:t>
      </w:r>
    </w:p>
    <w:p w14:paraId="57FEEA21" w14:textId="77777777" w:rsidR="004A21D3" w:rsidRDefault="00000000">
      <w:r>
        <w:t>4. What is visible at the 10^9 meter scale?</w:t>
      </w:r>
    </w:p>
    <w:p w14:paraId="6968DFA8" w14:textId="16B2ECF2" w:rsidR="004A21D3" w:rsidRDefault="00000000" w:rsidP="00ED35AF">
      <w:pPr>
        <w:pStyle w:val="ListParagraph"/>
        <w:numPr>
          <w:ilvl w:val="0"/>
          <w:numId w:val="16"/>
        </w:numPr>
      </w:pPr>
      <w:r>
        <w:t>Solar system</w:t>
      </w:r>
    </w:p>
    <w:p w14:paraId="775930E8" w14:textId="6938B09E" w:rsidR="004A21D3" w:rsidRDefault="00000000" w:rsidP="00ED35AF">
      <w:pPr>
        <w:pStyle w:val="ListParagraph"/>
        <w:numPr>
          <w:ilvl w:val="0"/>
          <w:numId w:val="16"/>
        </w:numPr>
      </w:pPr>
      <w:r>
        <w:t>Molecule</w:t>
      </w:r>
    </w:p>
    <w:p w14:paraId="33B61E4E" w14:textId="3EDC79C9" w:rsidR="004A21D3" w:rsidRDefault="00000000" w:rsidP="00ED35AF">
      <w:pPr>
        <w:pStyle w:val="ListParagraph"/>
        <w:numPr>
          <w:ilvl w:val="0"/>
          <w:numId w:val="16"/>
        </w:numPr>
      </w:pPr>
      <w:r>
        <w:t>Person</w:t>
      </w:r>
    </w:p>
    <w:p w14:paraId="6CB57112" w14:textId="2B38EC70" w:rsidR="004A21D3" w:rsidRDefault="00000000" w:rsidP="00ED35AF">
      <w:pPr>
        <w:pStyle w:val="ListParagraph"/>
        <w:numPr>
          <w:ilvl w:val="0"/>
          <w:numId w:val="16"/>
        </w:numPr>
      </w:pPr>
      <w:r>
        <w:t>Cell</w:t>
      </w:r>
    </w:p>
    <w:p w14:paraId="593EEB11" w14:textId="77777777" w:rsidR="00ED35AF" w:rsidRDefault="00ED35AF">
      <w:r>
        <w:br w:type="page"/>
      </w:r>
    </w:p>
    <w:p w14:paraId="07BFBE79" w14:textId="1DF4F3EF" w:rsidR="004A21D3" w:rsidRDefault="00000000">
      <w:r>
        <w:lastRenderedPageBreak/>
        <w:t>5. Which of these would be seen at 10</w:t>
      </w:r>
      <w:r w:rsidRPr="00ED35AF">
        <w:rPr>
          <w:vertAlign w:val="superscript"/>
        </w:rPr>
        <w:t>-4</w:t>
      </w:r>
      <w:r>
        <w:t xml:space="preserve"> meters?</w:t>
      </w:r>
    </w:p>
    <w:p w14:paraId="61FAD00B" w14:textId="41D3450D" w:rsidR="004A21D3" w:rsidRDefault="00000000" w:rsidP="00ED35AF">
      <w:pPr>
        <w:pStyle w:val="ListParagraph"/>
        <w:numPr>
          <w:ilvl w:val="0"/>
          <w:numId w:val="15"/>
        </w:numPr>
      </w:pPr>
      <w:r>
        <w:t>Bacteria</w:t>
      </w:r>
    </w:p>
    <w:p w14:paraId="6E0C16A7" w14:textId="610CDEAF" w:rsidR="004A21D3" w:rsidRDefault="00000000" w:rsidP="00ED35AF">
      <w:pPr>
        <w:pStyle w:val="ListParagraph"/>
        <w:numPr>
          <w:ilvl w:val="0"/>
          <w:numId w:val="15"/>
        </w:numPr>
      </w:pPr>
      <w:r>
        <w:t>Atom</w:t>
      </w:r>
    </w:p>
    <w:p w14:paraId="60CDEAA5" w14:textId="45C7CD0B" w:rsidR="004A21D3" w:rsidRDefault="00000000" w:rsidP="00ED35AF">
      <w:pPr>
        <w:pStyle w:val="ListParagraph"/>
        <w:numPr>
          <w:ilvl w:val="0"/>
          <w:numId w:val="15"/>
        </w:numPr>
      </w:pPr>
      <w:r>
        <w:t>Tree</w:t>
      </w:r>
    </w:p>
    <w:p w14:paraId="56AF9E05" w14:textId="1D12074C" w:rsidR="004A21D3" w:rsidRDefault="00000000" w:rsidP="00ED35AF">
      <w:pPr>
        <w:pStyle w:val="ListParagraph"/>
        <w:numPr>
          <w:ilvl w:val="0"/>
          <w:numId w:val="15"/>
        </w:numPr>
      </w:pPr>
      <w:r>
        <w:t>Planet</w:t>
      </w:r>
    </w:p>
    <w:p w14:paraId="2A4E1D1B" w14:textId="77777777" w:rsidR="004A21D3" w:rsidRDefault="00000000">
      <w:r>
        <w:t>6. At which scale do planets become clearly visible?</w:t>
      </w:r>
    </w:p>
    <w:p w14:paraId="11BF4EE2" w14:textId="57AEC274" w:rsidR="004A21D3" w:rsidRDefault="00000000" w:rsidP="00ED35AF">
      <w:pPr>
        <w:pStyle w:val="ListParagraph"/>
        <w:numPr>
          <w:ilvl w:val="0"/>
          <w:numId w:val="14"/>
        </w:numPr>
      </w:pPr>
      <w:r>
        <w:t>10</w:t>
      </w:r>
      <w:r w:rsidRPr="00ED35AF">
        <w:rPr>
          <w:vertAlign w:val="superscript"/>
        </w:rPr>
        <w:t>6</w:t>
      </w:r>
    </w:p>
    <w:p w14:paraId="7341DECF" w14:textId="6666BFCB" w:rsidR="004A21D3" w:rsidRDefault="00000000" w:rsidP="00ED35AF">
      <w:pPr>
        <w:pStyle w:val="ListParagraph"/>
        <w:numPr>
          <w:ilvl w:val="0"/>
          <w:numId w:val="14"/>
        </w:numPr>
      </w:pPr>
      <w:r>
        <w:t>10</w:t>
      </w:r>
      <w:r w:rsidRPr="00ED35AF">
        <w:rPr>
          <w:vertAlign w:val="superscript"/>
        </w:rPr>
        <w:t>1</w:t>
      </w:r>
    </w:p>
    <w:p w14:paraId="410D9992" w14:textId="0ED8BEEB" w:rsidR="004A21D3" w:rsidRDefault="00000000" w:rsidP="00ED35AF">
      <w:pPr>
        <w:pStyle w:val="ListParagraph"/>
        <w:numPr>
          <w:ilvl w:val="0"/>
          <w:numId w:val="14"/>
        </w:numPr>
      </w:pPr>
      <w:r>
        <w:t>10</w:t>
      </w:r>
      <w:r w:rsidRPr="00ED35AF">
        <w:rPr>
          <w:vertAlign w:val="superscript"/>
        </w:rPr>
        <w:t>10</w:t>
      </w:r>
    </w:p>
    <w:p w14:paraId="41C93EF2" w14:textId="2C20EDA0" w:rsidR="004A21D3" w:rsidRDefault="00000000" w:rsidP="00ED35AF">
      <w:pPr>
        <w:pStyle w:val="ListParagraph"/>
        <w:numPr>
          <w:ilvl w:val="0"/>
          <w:numId w:val="14"/>
        </w:numPr>
      </w:pPr>
      <w:r>
        <w:t>10</w:t>
      </w:r>
      <w:r w:rsidRPr="00ED35AF">
        <w:rPr>
          <w:vertAlign w:val="superscript"/>
        </w:rPr>
        <w:t>-6</w:t>
      </w:r>
    </w:p>
    <w:p w14:paraId="608099A3" w14:textId="62F9D954" w:rsidR="004A21D3" w:rsidRDefault="00000000">
      <w:r>
        <w:t>7. What type of science studies structures at 10</w:t>
      </w:r>
      <w:r w:rsidRPr="00ED35AF">
        <w:rPr>
          <w:vertAlign w:val="superscript"/>
        </w:rPr>
        <w:t>-10</w:t>
      </w:r>
      <w:r>
        <w:t xml:space="preserve"> meters?</w:t>
      </w:r>
    </w:p>
    <w:p w14:paraId="4092E63F" w14:textId="0648EC12" w:rsidR="004A21D3" w:rsidRDefault="00000000" w:rsidP="00ED35AF">
      <w:pPr>
        <w:pStyle w:val="ListParagraph"/>
        <w:numPr>
          <w:ilvl w:val="0"/>
          <w:numId w:val="13"/>
        </w:numPr>
      </w:pPr>
      <w:r>
        <w:t>Astronomy</w:t>
      </w:r>
    </w:p>
    <w:p w14:paraId="5E97C52B" w14:textId="369512F5" w:rsidR="004A21D3" w:rsidRDefault="00000000" w:rsidP="00ED35AF">
      <w:pPr>
        <w:pStyle w:val="ListParagraph"/>
        <w:numPr>
          <w:ilvl w:val="0"/>
          <w:numId w:val="13"/>
        </w:numPr>
      </w:pPr>
      <w:r>
        <w:t>Biology</w:t>
      </w:r>
    </w:p>
    <w:p w14:paraId="7F73EAFE" w14:textId="1004FF1F" w:rsidR="004A21D3" w:rsidRDefault="00000000" w:rsidP="00ED35AF">
      <w:pPr>
        <w:pStyle w:val="ListParagraph"/>
        <w:numPr>
          <w:ilvl w:val="0"/>
          <w:numId w:val="13"/>
        </w:numPr>
      </w:pPr>
      <w:r>
        <w:t>Chemistry</w:t>
      </w:r>
    </w:p>
    <w:p w14:paraId="1D0B1374" w14:textId="2ABC11FE" w:rsidR="004A21D3" w:rsidRDefault="00000000" w:rsidP="00ED35AF">
      <w:pPr>
        <w:pStyle w:val="ListParagraph"/>
        <w:numPr>
          <w:ilvl w:val="0"/>
          <w:numId w:val="13"/>
        </w:numPr>
      </w:pPr>
      <w:r>
        <w:t>Geology</w:t>
      </w:r>
    </w:p>
    <w:p w14:paraId="4CF6024F" w14:textId="77777777" w:rsidR="004A21D3" w:rsidRDefault="00000000">
      <w:r>
        <w:t>8. What is the outer limit of the observable universe, as shown?</w:t>
      </w:r>
    </w:p>
    <w:p w14:paraId="14C3813F" w14:textId="0C0B0CED" w:rsidR="004A21D3" w:rsidRDefault="00000000" w:rsidP="00ED35AF">
      <w:pPr>
        <w:pStyle w:val="ListParagraph"/>
        <w:numPr>
          <w:ilvl w:val="0"/>
          <w:numId w:val="12"/>
        </w:numPr>
      </w:pPr>
      <w:r>
        <w:t>10</w:t>
      </w:r>
      <w:r w:rsidRPr="00ED35AF">
        <w:rPr>
          <w:vertAlign w:val="superscript"/>
        </w:rPr>
        <w:t>24</w:t>
      </w:r>
    </w:p>
    <w:p w14:paraId="2B41FA9F" w14:textId="1EFB96CC" w:rsidR="004A21D3" w:rsidRDefault="00000000" w:rsidP="00ED35AF">
      <w:pPr>
        <w:pStyle w:val="ListParagraph"/>
        <w:numPr>
          <w:ilvl w:val="0"/>
          <w:numId w:val="12"/>
        </w:numPr>
      </w:pPr>
      <w:r>
        <w:t>10</w:t>
      </w:r>
      <w:r w:rsidRPr="00ED35AF">
        <w:rPr>
          <w:vertAlign w:val="superscript"/>
        </w:rPr>
        <w:t>15</w:t>
      </w:r>
    </w:p>
    <w:p w14:paraId="1D386A19" w14:textId="34D4DA84" w:rsidR="004A21D3" w:rsidRDefault="00000000" w:rsidP="00ED35AF">
      <w:pPr>
        <w:pStyle w:val="ListParagraph"/>
        <w:numPr>
          <w:ilvl w:val="0"/>
          <w:numId w:val="12"/>
        </w:numPr>
      </w:pPr>
      <w:r>
        <w:t>10</w:t>
      </w:r>
      <w:r w:rsidRPr="00ED35AF">
        <w:rPr>
          <w:vertAlign w:val="superscript"/>
        </w:rPr>
        <w:t>10</w:t>
      </w:r>
    </w:p>
    <w:p w14:paraId="184B0DBD" w14:textId="64CFBB97" w:rsidR="004A21D3" w:rsidRDefault="00000000" w:rsidP="00ED35AF">
      <w:pPr>
        <w:pStyle w:val="ListParagraph"/>
        <w:numPr>
          <w:ilvl w:val="0"/>
          <w:numId w:val="12"/>
        </w:numPr>
      </w:pPr>
      <w:r>
        <w:t>10</w:t>
      </w:r>
      <w:r w:rsidRPr="00ED35AF">
        <w:rPr>
          <w:vertAlign w:val="superscript"/>
        </w:rPr>
        <w:t>6</w:t>
      </w:r>
    </w:p>
    <w:p w14:paraId="125AB82C" w14:textId="77777777" w:rsidR="004A21D3" w:rsidRDefault="00000000">
      <w:r>
        <w:t>9. At what point do organelles inside cells become visible?</w:t>
      </w:r>
    </w:p>
    <w:p w14:paraId="3D581F6A" w14:textId="105C6E32" w:rsidR="004A21D3" w:rsidRDefault="00000000" w:rsidP="00ED35AF">
      <w:pPr>
        <w:pStyle w:val="ListParagraph"/>
        <w:numPr>
          <w:ilvl w:val="0"/>
          <w:numId w:val="11"/>
        </w:numPr>
      </w:pPr>
      <w:r>
        <w:t>10</w:t>
      </w:r>
      <w:r w:rsidRPr="00ED35AF">
        <w:rPr>
          <w:vertAlign w:val="superscript"/>
        </w:rPr>
        <w:t>-6</w:t>
      </w:r>
    </w:p>
    <w:p w14:paraId="78B9FE85" w14:textId="44FC1B94" w:rsidR="004A21D3" w:rsidRDefault="00000000" w:rsidP="00ED35AF">
      <w:pPr>
        <w:pStyle w:val="ListParagraph"/>
        <w:numPr>
          <w:ilvl w:val="0"/>
          <w:numId w:val="11"/>
        </w:numPr>
      </w:pPr>
      <w:r>
        <w:t>10</w:t>
      </w:r>
      <w:r w:rsidRPr="00ED35AF">
        <w:rPr>
          <w:vertAlign w:val="superscript"/>
        </w:rPr>
        <w:t>-3</w:t>
      </w:r>
    </w:p>
    <w:p w14:paraId="12662C6E" w14:textId="16BAC513" w:rsidR="004A21D3" w:rsidRDefault="00000000" w:rsidP="00ED35AF">
      <w:pPr>
        <w:pStyle w:val="ListParagraph"/>
        <w:numPr>
          <w:ilvl w:val="0"/>
          <w:numId w:val="11"/>
        </w:numPr>
      </w:pPr>
      <w:r>
        <w:t>10</w:t>
      </w:r>
      <w:r w:rsidRPr="00ED35AF">
        <w:rPr>
          <w:vertAlign w:val="superscript"/>
        </w:rPr>
        <w:t>0</w:t>
      </w:r>
    </w:p>
    <w:p w14:paraId="74C33207" w14:textId="1627283F" w:rsidR="004A21D3" w:rsidRDefault="00000000" w:rsidP="00ED35AF">
      <w:pPr>
        <w:pStyle w:val="ListParagraph"/>
        <w:numPr>
          <w:ilvl w:val="0"/>
          <w:numId w:val="11"/>
        </w:numPr>
      </w:pPr>
      <w:r>
        <w:t>10</w:t>
      </w:r>
      <w:r w:rsidRPr="00ED35AF">
        <w:rPr>
          <w:vertAlign w:val="superscript"/>
        </w:rPr>
        <w:t>3</w:t>
      </w:r>
    </w:p>
    <w:p w14:paraId="7F632DFA" w14:textId="77777777" w:rsidR="004A21D3" w:rsidRDefault="00000000">
      <w:r>
        <w:t>10. Which of the following best represents the purpose of the video?</w:t>
      </w:r>
    </w:p>
    <w:p w14:paraId="1AE7BE58" w14:textId="41FABAB7" w:rsidR="004A21D3" w:rsidRDefault="00000000" w:rsidP="00ED35AF">
      <w:pPr>
        <w:pStyle w:val="ListParagraph"/>
        <w:numPr>
          <w:ilvl w:val="0"/>
          <w:numId w:val="10"/>
        </w:numPr>
      </w:pPr>
      <w:r>
        <w:t>To show galaxies</w:t>
      </w:r>
    </w:p>
    <w:p w14:paraId="477DE672" w14:textId="4AD9E3A2" w:rsidR="004A21D3" w:rsidRDefault="00000000" w:rsidP="00ED35AF">
      <w:pPr>
        <w:pStyle w:val="ListParagraph"/>
        <w:numPr>
          <w:ilvl w:val="0"/>
          <w:numId w:val="10"/>
        </w:numPr>
      </w:pPr>
      <w:r>
        <w:t>To explain biology</w:t>
      </w:r>
    </w:p>
    <w:p w14:paraId="43FE9142" w14:textId="23FE9FEF" w:rsidR="004A21D3" w:rsidRDefault="00000000" w:rsidP="00ED35AF">
      <w:pPr>
        <w:pStyle w:val="ListParagraph"/>
        <w:numPr>
          <w:ilvl w:val="0"/>
          <w:numId w:val="10"/>
        </w:numPr>
      </w:pPr>
      <w:r>
        <w:t>To illustrate scale</w:t>
      </w:r>
    </w:p>
    <w:p w14:paraId="181775C2" w14:textId="7A4A64BE" w:rsidR="004A21D3" w:rsidRDefault="00000000" w:rsidP="00ED35AF">
      <w:pPr>
        <w:pStyle w:val="ListParagraph"/>
        <w:numPr>
          <w:ilvl w:val="0"/>
          <w:numId w:val="10"/>
        </w:numPr>
      </w:pPr>
      <w:r>
        <w:t>To study atoms</w:t>
      </w:r>
    </w:p>
    <w:sectPr w:rsidR="004A21D3" w:rsidSect="00ED35AF">
      <w:headerReference w:type="default" r:id="rId8"/>
      <w:footerReference w:type="default" r:id="rId9"/>
      <w:pgSz w:w="12240" w:h="15840"/>
      <w:pgMar w:top="1440" w:right="1080" w:bottom="1440" w:left="1080" w:header="454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446D7" w14:textId="77777777" w:rsidR="00E468A4" w:rsidRDefault="00E468A4" w:rsidP="00ED35AF">
      <w:pPr>
        <w:spacing w:after="0" w:line="240" w:lineRule="auto"/>
      </w:pPr>
      <w:r>
        <w:separator/>
      </w:r>
    </w:p>
  </w:endnote>
  <w:endnote w:type="continuationSeparator" w:id="0">
    <w:p w14:paraId="4D43F96B" w14:textId="77777777" w:rsidR="00E468A4" w:rsidRDefault="00E468A4" w:rsidP="00ED3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AADA4" w14:textId="2FFAEBE0" w:rsidR="00ED35AF" w:rsidRPr="00ED35AF" w:rsidRDefault="00ED35AF" w:rsidP="00ED35AF">
    <w:pPr>
      <w:pStyle w:val="Footer"/>
      <w:jc w:val="right"/>
      <w:rPr>
        <w:rFonts w:ascii="Aptos" w:hAnsi="Aptos"/>
        <w:sz w:val="20"/>
        <w:szCs w:val="20"/>
      </w:rPr>
    </w:pPr>
    <w:r w:rsidRPr="00ED35AF">
      <w:rPr>
        <w:rFonts w:ascii="Aptos" w:hAnsi="Aptos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C397E" wp14:editId="22EECFA0">
              <wp:simplePos x="0" y="0"/>
              <wp:positionH relativeFrom="column">
                <wp:posOffset>71437</wp:posOffset>
              </wp:positionH>
              <wp:positionV relativeFrom="paragraph">
                <wp:posOffset>-302895</wp:posOffset>
              </wp:positionV>
              <wp:extent cx="6338887" cy="0"/>
              <wp:effectExtent l="19050" t="38100" r="81280" b="114300"/>
              <wp:wrapNone/>
              <wp:docPr id="16077046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8887" cy="0"/>
                      </a:xfrm>
                      <a:prstGeom prst="line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D6CFD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-23.85pt" to="504.7pt,-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" strokecolor="#4579b8 [3044]">
              <v:shadow on="t" color="black" opacity="26214f" origin="-.5,-.5" offset=".74836mm,.74836mm"/>
            </v:line>
          </w:pict>
        </mc:Fallback>
      </mc:AlternateContent>
    </w:r>
    <w:r w:rsidRPr="00ED35AF">
      <w:rPr>
        <w:rFonts w:ascii="Aptos" w:hAnsi="Aptos"/>
        <w:sz w:val="20"/>
        <w:szCs w:val="20"/>
      </w:rPr>
      <w:t>GH2025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5A572" w14:textId="77777777" w:rsidR="00E468A4" w:rsidRDefault="00E468A4" w:rsidP="00ED35AF">
      <w:pPr>
        <w:spacing w:after="0" w:line="240" w:lineRule="auto"/>
      </w:pPr>
      <w:r>
        <w:separator/>
      </w:r>
    </w:p>
  </w:footnote>
  <w:footnote w:type="continuationSeparator" w:id="0">
    <w:p w14:paraId="2D836CA5" w14:textId="77777777" w:rsidR="00E468A4" w:rsidRDefault="00E468A4" w:rsidP="00ED3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9E6A" w14:textId="43BE2CD5" w:rsidR="00ED35AF" w:rsidRPr="00ED35AF" w:rsidRDefault="00ED35AF" w:rsidP="00ED35AF">
    <w:pPr>
      <w:pStyle w:val="Heading1"/>
      <w:jc w:val="right"/>
    </w:pPr>
    <w:r w:rsidRPr="00ED35AF">
      <w:t xml:space="preserve">MYP10u10 - </w:t>
    </w:r>
    <w:r w:rsidRPr="00ED35AF">
      <w:t>Worksheet: Powers of Ten – Scales of the Universe</w:t>
    </w:r>
  </w:p>
  <w:p w14:paraId="10F1FCB6" w14:textId="77777777" w:rsidR="00ED35AF" w:rsidRDefault="00ED3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0C4F61"/>
    <w:multiLevelType w:val="hybridMultilevel"/>
    <w:tmpl w:val="1706B5B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B0E63"/>
    <w:multiLevelType w:val="hybridMultilevel"/>
    <w:tmpl w:val="204C8C3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240A4"/>
    <w:multiLevelType w:val="hybridMultilevel"/>
    <w:tmpl w:val="4470D59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C507D"/>
    <w:multiLevelType w:val="hybridMultilevel"/>
    <w:tmpl w:val="426CA04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C5030D"/>
    <w:multiLevelType w:val="hybridMultilevel"/>
    <w:tmpl w:val="4FC6DDD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F2745"/>
    <w:multiLevelType w:val="hybridMultilevel"/>
    <w:tmpl w:val="645A34CA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2083A"/>
    <w:multiLevelType w:val="hybridMultilevel"/>
    <w:tmpl w:val="71D095C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32202"/>
    <w:multiLevelType w:val="hybridMultilevel"/>
    <w:tmpl w:val="B9B4E56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650A9"/>
    <w:multiLevelType w:val="hybridMultilevel"/>
    <w:tmpl w:val="45E83B0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127AF"/>
    <w:multiLevelType w:val="hybridMultilevel"/>
    <w:tmpl w:val="62AAAA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743412">
    <w:abstractNumId w:val="8"/>
  </w:num>
  <w:num w:numId="2" w16cid:durableId="1594320536">
    <w:abstractNumId w:val="6"/>
  </w:num>
  <w:num w:numId="3" w16cid:durableId="994601813">
    <w:abstractNumId w:val="5"/>
  </w:num>
  <w:num w:numId="4" w16cid:durableId="596329280">
    <w:abstractNumId w:val="4"/>
  </w:num>
  <w:num w:numId="5" w16cid:durableId="1404645569">
    <w:abstractNumId w:val="7"/>
  </w:num>
  <w:num w:numId="6" w16cid:durableId="554587767">
    <w:abstractNumId w:val="3"/>
  </w:num>
  <w:num w:numId="7" w16cid:durableId="2068913449">
    <w:abstractNumId w:val="2"/>
  </w:num>
  <w:num w:numId="8" w16cid:durableId="15347657">
    <w:abstractNumId w:val="1"/>
  </w:num>
  <w:num w:numId="9" w16cid:durableId="1611038590">
    <w:abstractNumId w:val="0"/>
  </w:num>
  <w:num w:numId="10" w16cid:durableId="894968243">
    <w:abstractNumId w:val="10"/>
  </w:num>
  <w:num w:numId="11" w16cid:durableId="1750686588">
    <w:abstractNumId w:val="16"/>
  </w:num>
  <w:num w:numId="12" w16cid:durableId="1314410267">
    <w:abstractNumId w:val="9"/>
  </w:num>
  <w:num w:numId="13" w16cid:durableId="1249803241">
    <w:abstractNumId w:val="15"/>
  </w:num>
  <w:num w:numId="14" w16cid:durableId="1382512068">
    <w:abstractNumId w:val="11"/>
  </w:num>
  <w:num w:numId="15" w16cid:durableId="1853690721">
    <w:abstractNumId w:val="12"/>
  </w:num>
  <w:num w:numId="16" w16cid:durableId="800272108">
    <w:abstractNumId w:val="13"/>
  </w:num>
  <w:num w:numId="17" w16cid:durableId="1226333379">
    <w:abstractNumId w:val="18"/>
  </w:num>
  <w:num w:numId="18" w16cid:durableId="773206772">
    <w:abstractNumId w:val="17"/>
  </w:num>
  <w:num w:numId="19" w16cid:durableId="275255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A21D3"/>
    <w:rsid w:val="00AA1D8D"/>
    <w:rsid w:val="00B47730"/>
    <w:rsid w:val="00CB0664"/>
    <w:rsid w:val="00CC3B8A"/>
    <w:rsid w:val="00E468A4"/>
    <w:rsid w:val="00ED35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C76E33"/>
  <w14:defaultImageDpi w14:val="300"/>
  <w15:docId w15:val="{B987820D-7CAD-4C3A-A77C-76349ED0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Graeme Hall</cp:lastModifiedBy>
  <cp:revision>2</cp:revision>
  <dcterms:created xsi:type="dcterms:W3CDTF">2013-12-23T23:15:00Z</dcterms:created>
  <dcterms:modified xsi:type="dcterms:W3CDTF">2025-03-24T06:52:00Z</dcterms:modified>
  <cp:category/>
</cp:coreProperties>
</file>